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72E3FF5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DE4B2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C04AF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martā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144F6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8628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17</w:t>
      </w:r>
    </w:p>
    <w:p w14:paraId="51A114AB" w14:textId="40211A32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DE4B2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8628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BCEAE49" w14:textId="7D2A2BC6" w:rsidR="005D5AE8" w:rsidRPr="005D5AE8" w:rsidRDefault="005F751E" w:rsidP="005D5AE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</w:pPr>
      <w:bookmarkStart w:id="230" w:name="_Hlk193723530"/>
      <w:bookmarkStart w:id="231" w:name="_Hlk193723406"/>
      <w:bookmarkStart w:id="232" w:name="_Hlk193723287"/>
      <w:bookmarkStart w:id="233" w:name="_Hlk193723130"/>
      <w:bookmarkStart w:id="234" w:name="_Hlk193714666"/>
      <w:bookmarkStart w:id="235" w:name="_Hlk193714263"/>
      <w:bookmarkStart w:id="236" w:name="_Hlk193714192"/>
      <w:bookmarkStart w:id="237" w:name="_Hlk193714090"/>
      <w:bookmarkStart w:id="238" w:name="_Hlk193713936"/>
      <w:bookmarkStart w:id="239" w:name="_Hlk193713752"/>
      <w:bookmarkStart w:id="240" w:name="_Hlk193713670"/>
      <w:bookmarkStart w:id="241" w:name="_Hlk193713547"/>
      <w:bookmarkStart w:id="242" w:name="_Hlk193712857"/>
      <w:bookmarkStart w:id="243" w:name="_Hlk193712698"/>
      <w:bookmarkStart w:id="244" w:name="_Hlk193712380"/>
      <w:bookmarkStart w:id="245" w:name="_Hlk193712244"/>
      <w:bookmarkStart w:id="246" w:name="_Hlk193712112"/>
      <w:bookmarkStart w:id="247" w:name="_Hlk193712003"/>
      <w:bookmarkStart w:id="248" w:name="_Hlk193711878"/>
      <w:bookmarkStart w:id="249" w:name="_Hlk193711661"/>
      <w:bookmarkStart w:id="250" w:name="_Hlk193711496"/>
      <w:bookmarkStart w:id="251" w:name="_Hlk192752427"/>
      <w:bookmarkStart w:id="252" w:name="_Hlk191038496"/>
      <w:bookmarkStart w:id="253" w:name="_Hlk189056081"/>
      <w:bookmarkStart w:id="254" w:name="_Hlk189055719"/>
      <w:bookmarkStart w:id="255" w:name="_Hlk189055553"/>
      <w:bookmarkStart w:id="256" w:name="_Hlk189055377"/>
      <w:bookmarkStart w:id="257" w:name="_Hlk189055257"/>
      <w:bookmarkStart w:id="258" w:name="_Hlk189054868"/>
      <w:bookmarkStart w:id="259" w:name="_Hlk189054507"/>
      <w:bookmarkStart w:id="260" w:name="_Hlk189054250"/>
      <w:bookmarkStart w:id="261" w:name="_Hlk189053983"/>
      <w:bookmarkStart w:id="262" w:name="_Hlk189050334"/>
      <w:bookmarkStart w:id="263" w:name="_Hlk189050030"/>
      <w:bookmarkStart w:id="264" w:name="_Hlk189049520"/>
      <w:bookmarkStart w:id="265" w:name="_Hlk189049376"/>
      <w:bookmarkStart w:id="266" w:name="_Hlk189049186"/>
      <w:bookmarkStart w:id="267" w:name="_Hlk189049079"/>
      <w:bookmarkStart w:id="268" w:name="_Hlk189047455"/>
      <w:bookmarkStart w:id="269" w:name="_Hlk189047275"/>
      <w:bookmarkStart w:id="270" w:name="_Hlk189047092"/>
      <w:bookmarkStart w:id="271" w:name="_Hlk189044930"/>
      <w:bookmarkStart w:id="272" w:name="_Hlk189044718"/>
      <w:bookmarkStart w:id="273" w:name="_Hlk189044541"/>
      <w:bookmarkStart w:id="274" w:name="_Hlk189040356"/>
      <w:bookmarkStart w:id="275" w:name="_Hlk189039902"/>
      <w:bookmarkStart w:id="276" w:name="_Hlk189039107"/>
      <w:bookmarkStart w:id="277" w:name="_Hlk189038348"/>
      <w:bookmarkStart w:id="278" w:name="_Hlk189038191"/>
      <w:bookmarkStart w:id="279" w:name="_Hlk189037985"/>
      <w:bookmarkStart w:id="280" w:name="_Hlk189037805"/>
      <w:bookmarkStart w:id="281" w:name="_Hlk189037641"/>
      <w:bookmarkStart w:id="282" w:name="_Hlk189037515"/>
      <w:bookmarkStart w:id="283" w:name="_Hlk189035511"/>
      <w:bookmarkStart w:id="284" w:name="_Hlk189035338"/>
      <w:bookmarkStart w:id="285" w:name="_Hlk189035154"/>
      <w:bookmarkStart w:id="286" w:name="_Hlk189034056"/>
      <w:bookmarkStart w:id="287" w:name="_Hlk189033746"/>
      <w:bookmarkStart w:id="288" w:name="_Hlk188976171"/>
      <w:bookmarkStart w:id="289" w:name="_Hlk188976060"/>
      <w:bookmarkStart w:id="290" w:name="_Hlk188975868"/>
      <w:bookmarkStart w:id="291" w:name="_Hlk189058108"/>
      <w:bookmarkStart w:id="292" w:name="_Hlk175653021"/>
      <w:bookmarkStart w:id="293" w:name="_Hlk189056808"/>
      <w:bookmarkStart w:id="294" w:name="_Hlk178158276"/>
      <w:bookmarkStart w:id="295" w:name="_Hlk189056658"/>
      <w:bookmarkStart w:id="296" w:name="_Hlk189056439"/>
      <w:bookmarkStart w:id="297" w:name="_Hlk178157321"/>
      <w:bookmarkStart w:id="298" w:name="_Hlk178157135"/>
      <w:bookmarkStart w:id="299" w:name="_Hlk178156940"/>
      <w:bookmarkStart w:id="300" w:name="_Hlk178156656"/>
      <w:bookmarkStart w:id="301" w:name="_Hlk178156419"/>
      <w:bookmarkStart w:id="302" w:name="_Hlk178156198"/>
      <w:bookmarkStart w:id="303" w:name="_Hlk178155819"/>
      <w:bookmarkStart w:id="304" w:name="_Hlk178155584"/>
      <w:bookmarkStart w:id="305" w:name="_Hlk178155290"/>
      <w:bookmarkStart w:id="306" w:name="_Hlk178155103"/>
      <w:bookmarkStart w:id="307" w:name="_Hlk189056234"/>
      <w:bookmarkStart w:id="308" w:name="_Hlk189058545"/>
      <w:bookmarkStart w:id="309" w:name="_Hlk189058449"/>
      <w:bookmarkStart w:id="310" w:name="_Hlk189058302"/>
      <w:bookmarkStart w:id="311" w:name="_Hlk191027129"/>
      <w:bookmarkStart w:id="312" w:name="_Hlk191026816"/>
      <w:bookmarkStart w:id="313" w:name="_Hlk188975259"/>
      <w:bookmarkStart w:id="314" w:name="_Hlk157407418"/>
      <w:bookmarkStart w:id="315" w:name="_Hlk188974823"/>
      <w:bookmarkStart w:id="316" w:name="_Hlk188974642"/>
      <w:bookmarkStart w:id="317" w:name="_Hlk188974255"/>
      <w:bookmarkStart w:id="318" w:name="_Hlk157512260"/>
      <w:bookmarkStart w:id="319" w:name="_Hlk188972904"/>
      <w:bookmarkStart w:id="320" w:name="_Hlk157510804"/>
      <w:bookmarkStart w:id="321" w:name="_Hlk157510666"/>
      <w:bookmarkStart w:id="322" w:name="_Hlk157510199"/>
      <w:bookmarkStart w:id="323" w:name="_Hlk157510010"/>
      <w:bookmarkStart w:id="324" w:name="_Hlk157428689"/>
      <w:bookmarkStart w:id="325" w:name="_Hlk157428448"/>
      <w:bookmarkStart w:id="326" w:name="_Hlk157428211"/>
      <w:bookmarkStart w:id="327" w:name="_Hlk157426271"/>
      <w:bookmarkStart w:id="328" w:name="_Hlk157426119"/>
      <w:bookmarkStart w:id="329" w:name="_Hlk157425883"/>
      <w:bookmarkStart w:id="330" w:name="_Hlk157425319"/>
      <w:bookmarkStart w:id="331" w:name="_Hlk157425047"/>
      <w:bookmarkStart w:id="332" w:name="_Hlk157424801"/>
      <w:bookmarkStart w:id="333" w:name="_Hlk157424582"/>
      <w:bookmarkStart w:id="334" w:name="_Hlk157424386"/>
      <w:bookmarkStart w:id="335" w:name="_Hlk157424169"/>
      <w:bookmarkStart w:id="336" w:name="_Hlk155805295"/>
      <w:bookmarkStart w:id="337" w:name="_Hlk157511883"/>
      <w:bookmarkStart w:id="338" w:name="_Hlk157511586"/>
      <w:bookmarkStart w:id="339" w:name="_Hlk157511347"/>
      <w:bookmarkStart w:id="340" w:name="_Hlk157511126"/>
      <w:bookmarkStart w:id="341" w:name="_Hlk157510959"/>
      <w:bookmarkStart w:id="342" w:name="_Hlk188972719"/>
      <w:bookmarkStart w:id="343" w:name="_Hlk178154208"/>
      <w:bookmarkStart w:id="344" w:name="_Hlk178154016"/>
      <w:bookmarkStart w:id="345" w:name="_Hlk178153852"/>
      <w:bookmarkStart w:id="346" w:name="_Hlk178153662"/>
      <w:bookmarkStart w:id="347" w:name="_Hlk178153402"/>
      <w:bookmarkStart w:id="348" w:name="_Hlk178152772"/>
      <w:bookmarkStart w:id="349" w:name="_Hlk178151795"/>
      <w:bookmarkStart w:id="350" w:name="_Hlk178151594"/>
      <w:bookmarkStart w:id="351" w:name="_Hlk178154845"/>
      <w:bookmarkStart w:id="352" w:name="_Hlk178151388"/>
      <w:bookmarkStart w:id="353" w:name="_Hlk177850514"/>
      <w:bookmarkStart w:id="354" w:name="_Hlk177850351"/>
      <w:bookmarkStart w:id="355" w:name="_Hlk177850203"/>
      <w:bookmarkStart w:id="356" w:name="_Hlk177849967"/>
      <w:bookmarkStart w:id="357" w:name="_Hlk177849769"/>
      <w:bookmarkStart w:id="358" w:name="_Hlk177849581"/>
      <w:bookmarkStart w:id="359" w:name="_Hlk177849371"/>
      <w:bookmarkStart w:id="360" w:name="_Hlk177849224"/>
      <w:bookmarkStart w:id="361" w:name="_Hlk177849060"/>
      <w:bookmarkStart w:id="362" w:name="_Hlk177848800"/>
      <w:bookmarkStart w:id="363" w:name="_Hlk177848620"/>
      <w:bookmarkStart w:id="364" w:name="_Hlk177847973"/>
      <w:bookmarkStart w:id="365" w:name="_Hlk177847736"/>
      <w:bookmarkStart w:id="366" w:name="_Hlk177847546"/>
      <w:bookmarkStart w:id="367" w:name="_Hlk177723405"/>
      <w:bookmarkStart w:id="368" w:name="_Hlk177723274"/>
      <w:bookmarkStart w:id="369" w:name="_Hlk177723132"/>
      <w:bookmarkStart w:id="370" w:name="_Hlk177723016"/>
      <w:bookmarkStart w:id="371" w:name="_Hlk177722853"/>
      <w:bookmarkStart w:id="372" w:name="_Hlk177722669"/>
      <w:bookmarkStart w:id="373" w:name="_Hlk177722117"/>
      <w:bookmarkStart w:id="374" w:name="_Hlk177722006"/>
      <w:bookmarkStart w:id="375" w:name="_Hlk177721819"/>
      <w:bookmarkStart w:id="376" w:name="_Hlk177721704"/>
      <w:bookmarkStart w:id="377" w:name="_Hlk191546712"/>
      <w:bookmarkStart w:id="378" w:name="_Hlk191306562"/>
      <w:bookmarkStart w:id="379" w:name="_Hlk152074741"/>
      <w:bookmarkStart w:id="380" w:name="_Hlk152079388"/>
      <w:bookmarkStart w:id="381" w:name="_Hlk152079063"/>
      <w:bookmarkStart w:id="382" w:name="_Hlk152077916"/>
      <w:bookmarkStart w:id="383" w:name="_Hlk152075357"/>
      <w:bookmarkStart w:id="384" w:name="_Hlk191306362"/>
      <w:bookmarkStart w:id="385" w:name="_Hlk191306252"/>
      <w:bookmarkStart w:id="386" w:name="_Hlk191306165"/>
      <w:bookmarkStart w:id="387" w:name="_Hlk191306013"/>
      <w:bookmarkStart w:id="388" w:name="_Hlk191304801"/>
      <w:bookmarkStart w:id="389" w:name="_Hlk191304617"/>
      <w:bookmarkStart w:id="390" w:name="_Hlk191304428"/>
      <w:r w:rsidRPr="005F751E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5F751E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5F751E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r w:rsidRPr="005F751E">
        <w:rPr>
          <w:rFonts w:ascii="Times New Roman" w:eastAsia="Arial Unicode MS" w:hAnsi="Times New Roman" w:cs="Times New Roman"/>
          <w:b/>
          <w:color w:val="FF0000"/>
          <w:kern w:val="0"/>
          <w:sz w:val="24"/>
          <w:szCs w:val="24"/>
          <w:lang w:eastAsia="lv-LV"/>
          <w14:ligatures w14:val="none"/>
        </w:rPr>
        <w:tab/>
      </w:r>
      <w:bookmarkStart w:id="391" w:name="_Hlk193726746"/>
      <w:bookmarkStart w:id="392" w:name="_Hlk193726610"/>
      <w:bookmarkStart w:id="393" w:name="_Hlk193726464"/>
      <w:bookmarkStart w:id="394" w:name="_Hlk193723675"/>
      <w:bookmarkStart w:id="395" w:name="_Hlk193726335"/>
      <w:bookmarkStart w:id="396" w:name="_Hlk193724729"/>
    </w:p>
    <w:p w14:paraId="52EF87CB" w14:textId="77777777" w:rsidR="00844189" w:rsidRDefault="00844189" w:rsidP="00DA2AC2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</w:pPr>
      <w:bookmarkStart w:id="397" w:name="_Hlk193727117"/>
      <w:bookmarkStart w:id="398" w:name="_Hlk193726952"/>
      <w:r w:rsidRPr="00844189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  <w:t>Par nekustamā  īpašuma Saules iela 11A, Madona, Madonas novads, atsavināšanu</w:t>
      </w:r>
    </w:p>
    <w:p w14:paraId="60AB4492" w14:textId="77777777" w:rsidR="00DA2AC2" w:rsidRPr="00844189" w:rsidRDefault="00DA2AC2" w:rsidP="00DA2AC2">
      <w:pPr>
        <w:suppressAutoHyphens/>
        <w:spacing w:after="0" w:line="240" w:lineRule="auto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</w:pPr>
    </w:p>
    <w:bookmarkEnd w:id="397"/>
    <w:p w14:paraId="5497B96F" w14:textId="77777777" w:rsidR="00DA2AC2" w:rsidRPr="00DA2AC2" w:rsidRDefault="00DA2AC2" w:rsidP="00DA2A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Madonas novada pašvaldībā saņemts fiziskas personas iesniegums (reģistrēts 26.02.2025. ar Nr. 2.1.3.6/25/369) ar lūgumu izskatīt jautājumu par pašvaldības nekustamā  īpašuma Saules iela 11A, Madona, Madonas novads, atsavināšanu.</w:t>
      </w:r>
    </w:p>
    <w:p w14:paraId="5BB1C312" w14:textId="7BEC33CF" w:rsidR="00DA2AC2" w:rsidRPr="00DA2AC2" w:rsidRDefault="00DA2AC2" w:rsidP="00DA2AC2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Nekustamais īpašums Saules iela 11A, Madonā, Madonas novadā ar kadastra Nr.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7001 501 0278, reģistrēts Vidzemes rajona tiesas Madonas pilsētas zemesgrāmatu nodalījumā Nr.</w:t>
      </w:r>
      <w:r w:rsidR="007B47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100000192035, un sastāv no nedzīvojamās ēkas ar kadastra apzīmējumu 7001 001 0439 001 257,2 m2 platībā, kura atrodas uz iesniedzējam piederoša zemesgabala ar kadastra Nr.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7001 001 0439,  ar adresi Saules iela 11, Madona, Madonas novads.</w:t>
      </w:r>
      <w:r w:rsidRPr="00DA2AC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4D956B05" w14:textId="5CC4244B" w:rsidR="00DA2AC2" w:rsidRPr="00DA2AC2" w:rsidRDefault="00DA2AC2" w:rsidP="00DA2A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Atbilstoši sertificēta vērtētāja SIA „LINIKO” (Latvijas Īpašumu Vērtētāju asociācijas profesionālās kvalifikācijas sertifikāts Nr.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131) 2024.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gada 23.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jūlija novērtējumam, nekustamā īpašuma tirgus vērtība noteikta – EUR 18 300,00 (astoņpadsmit tūkstoši trīs simti </w:t>
      </w:r>
      <w:r w:rsidRPr="00DA2AC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>eiro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, 00 centi).</w:t>
      </w:r>
    </w:p>
    <w:p w14:paraId="2DC11AEF" w14:textId="23A08DAC" w:rsidR="00DA2AC2" w:rsidRDefault="00DA2AC2" w:rsidP="00DA2A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DA2AC2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 “Pašvaldību likuma” 10.</w:t>
      </w:r>
      <w:r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DA2AC2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panta </w:t>
      </w:r>
      <w:r w:rsidRPr="00DA2AC2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pirmo daļu </w:t>
      </w:r>
      <w:r w:rsidRPr="00DA2AC2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Dome ir tiesīga izlemt ikvienu pašvaldības kompetences jautājumu;</w:t>
      </w:r>
      <w:r w:rsidRPr="00DA2AC2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“Publiskās personas mantas atsavināšanas likuma</w:t>
      </w:r>
      <w:r w:rsidRPr="00DA2AC2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  <w14:ligatures w14:val="none"/>
        </w:rPr>
        <w:t>”</w:t>
      </w:r>
      <w:r w:rsidRPr="00DA2AC2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DA2AC2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  <w14:ligatures w14:val="none"/>
        </w:rPr>
        <w:t>4.</w:t>
      </w:r>
      <w:r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  <w14:ligatures w14:val="none"/>
        </w:rPr>
        <w:t> </w:t>
      </w:r>
      <w:r w:rsidRPr="00DA2AC2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  <w14:ligatures w14:val="none"/>
        </w:rPr>
        <w:t>panta pirmo daļu</w:t>
      </w:r>
      <w:r w:rsidRPr="00DA2AC2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, </w:t>
      </w:r>
      <w:r w:rsidRPr="00DA2AC2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  <w14:ligatures w14:val="none"/>
        </w:rPr>
        <w:t>kas nosaka, ka</w:t>
      </w:r>
      <w:r w:rsidRPr="00DA2AC2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 atsavinātas publiskas personas mantas atsavināšanu var ierosināt,</w:t>
      </w:r>
      <w:r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DA2AC2">
        <w:rPr>
          <w:rFonts w:ascii="Times New Roman" w:eastAsia="Calibri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>ja tā nav nepieciešama publiskai personai vai tās iestādēm to funkciju nodrošināšanai</w:t>
      </w:r>
      <w:r w:rsidRPr="00DA2AC2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, 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4.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ceturtās daļas 1.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A2AC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punktu</w:t>
      </w:r>
      <w:r w:rsidRPr="00DA2AC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 xml:space="preserve"> atsevišķos gadījumos publiskas personas nekustamā īpašuma atsavināšanu var ierosināt šādas personas: zemes īpašnieks vai visi kopīpašnieki, ja viņi vēlas nopirkt zemesgrāmatā ierakstītu ēku (būvi), kas atrodas uz īpašumā esošās zemes, vai zemes starpgabalu, kas piegul viņu zemei; </w:t>
      </w:r>
      <w:r w:rsidRPr="00DA2AC2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kā arī tā paša likuma 8.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DA2AC2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panta otro daļu, kas nosaka, ka </w:t>
      </w:r>
      <w:r w:rsidRPr="00DA2AC2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>paredzētā atsavinātas publiskas personas nekustamā īpašuma novērtēšanu organizē attiecīgās atsavinātās publiskās personas lēmējinstitūcijas kārtībā</w:t>
      </w:r>
      <w:r w:rsidRPr="00DA2AC2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,</w:t>
      </w:r>
      <w:r w:rsidRPr="00DA2AC2">
        <w:rPr>
          <w:rFonts w:ascii="Times New Roman" w:eastAsia="SimSun" w:hAnsi="Times New Roman" w:cs="Times New Roman"/>
          <w:kern w:val="1"/>
          <w:sz w:val="24"/>
          <w:szCs w:val="24"/>
          <w:lang w:eastAsia="ar-SA"/>
          <w14:ligatures w14:val="none"/>
        </w:rPr>
        <w:t xml:space="preserve"> noklausoties sniegto informāciju, </w:t>
      </w:r>
      <w:r w:rsidRPr="00DA2AC2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ņemot vērā 12.03.2025. Uzņēmējdarbības, teritoriālo un vides jautājumu komitejas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un 18.03.2024. Finanšu un attīstības komitejas </w:t>
      </w:r>
      <w:r w:rsidRPr="00DA2AC2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atzinumu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s</w:t>
      </w:r>
      <w:r w:rsidRPr="00DA2AC2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>,</w:t>
      </w:r>
      <w:r w:rsidRPr="00DA2AC2">
        <w:rPr>
          <w:rFonts w:ascii="Calibri" w:eastAsia="Calibri" w:hAnsi="Calibri" w:cs="F"/>
          <w:kern w:val="1"/>
          <w:lang w:eastAsia="ar-SA"/>
          <w14:ligatures w14:val="none"/>
        </w:rPr>
        <w:t xml:space="preserve"> </w:t>
      </w:r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Pr="003D34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4</w:t>
      </w:r>
      <w:r w:rsidRPr="003D34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Pr="003C42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Pr="003C4202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Artūrs Čačka, Artūrs Grandāns, Arvīds Greidiņš, Gunārs Ikaunieks, Iveta Peilāne, Kaspars Udrass, Māris Olte, Rūdolfs Preiss, Sandra Maksimova, Valda Kļaviņa, Vita Robalte</w:t>
      </w:r>
      <w:r w:rsidRPr="003C420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)</w:t>
      </w:r>
      <w:r w:rsidRPr="003D34D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, </w:t>
      </w:r>
      <w:r w:rsidRPr="003D34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PRET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–</w:t>
      </w:r>
      <w:r w:rsidRPr="003D34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2 (</w:t>
      </w:r>
      <w:r w:rsidRPr="00160098">
        <w:rPr>
          <w:rFonts w:ascii="Times New Roman" w:hAnsi="Times New Roman" w:cs="Times New Roman"/>
          <w:bCs/>
          <w:noProof/>
          <w:sz w:val="24"/>
          <w:szCs w:val="24"/>
        </w:rPr>
        <w:t>Andris Sakne, Zigfrīds Gora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)</w:t>
      </w:r>
      <w:r w:rsidRPr="003D34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, ATTURAS - NAV</w:t>
      </w:r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Pr="003D34D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Pr="003D34DB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04EB61E3" w14:textId="64330822" w:rsidR="00DA2AC2" w:rsidRPr="00DA2AC2" w:rsidRDefault="00DA2AC2" w:rsidP="00DA2AC2">
      <w:pPr>
        <w:widowControl w:val="0"/>
        <w:suppressAutoHyphens/>
        <w:spacing w:before="28"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p w14:paraId="5516E940" w14:textId="39C3CA3E" w:rsidR="00DA2AC2" w:rsidRPr="00DA2AC2" w:rsidRDefault="00DA2AC2" w:rsidP="00DA2AC2">
      <w:pPr>
        <w:numPr>
          <w:ilvl w:val="0"/>
          <w:numId w:val="32"/>
        </w:numPr>
        <w:suppressAutoHyphens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2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Apstiprināt nekustamā īpašuma ar adresi Saules iela 11A, Madona, Madonas novads, nosacīto (brīvo) cenu EUR 18 300,00 (astoņpadsmit tūkstoši trīs simti </w:t>
      </w:r>
      <w:r w:rsidRPr="00DA2AC2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r w:rsidRPr="00DA2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00 centi), nosakot, ka pirkuma maksa ir veicama 100% apmērā pirms līguma noslēgšanas, vai veicams pirkums uz nomaksu, paredzot avansa maksājumu ne mazāku par 10% no </w:t>
      </w:r>
      <w:r w:rsidRPr="00DA2AC2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pirkuma maksas un pirkuma maksas atliktā maksājuma nomaksas termiņu līdz 5 gadiem, pārdodot to zemes </w:t>
      </w:r>
      <w:r w:rsidR="007B4725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[..].</w:t>
      </w:r>
    </w:p>
    <w:p w14:paraId="6AFF2765" w14:textId="77777777" w:rsidR="00DA2AC2" w:rsidRPr="00DA2AC2" w:rsidRDefault="00DA2AC2" w:rsidP="00DA2AC2">
      <w:pPr>
        <w:numPr>
          <w:ilvl w:val="0"/>
          <w:numId w:val="32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A2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Uzdot </w:t>
      </w:r>
      <w:r w:rsidRPr="00DA2AC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Nekustamā īpašuma pārvaldības un teritoriālās plānošanas nodaļai </w:t>
      </w:r>
      <w:r w:rsidRPr="00DA2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nosūtīt </w:t>
      </w:r>
      <w:r w:rsidRPr="00DA2AC2"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>zemes īpašniekam nekustamā</w:t>
      </w:r>
      <w:r w:rsidRPr="00DA2A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īpašuma atsavināšanas paziņojumu normatīvajos aktos noteiktajā kārtībā. </w:t>
      </w:r>
    </w:p>
    <w:p w14:paraId="37AB7FDC" w14:textId="77777777" w:rsidR="00DA2AC2" w:rsidRPr="00844189" w:rsidRDefault="00DA2AC2" w:rsidP="00DA2AC2">
      <w:pPr>
        <w:suppressAutoHyphens/>
        <w:spacing w:before="60" w:after="0" w:line="240" w:lineRule="auto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</w:pPr>
    </w:p>
    <w:bookmarkEnd w:id="398"/>
    <w:p w14:paraId="2CAEDFE6" w14:textId="77777777" w:rsidR="00160098" w:rsidRDefault="00160098" w:rsidP="00DA2AC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1A679BD1" w14:textId="77777777" w:rsidR="00DA2AC2" w:rsidRDefault="00DA2AC2" w:rsidP="00DA2AC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283B9C3A" w14:textId="425CE0C6" w:rsidR="005D5AE8" w:rsidRDefault="005D5AE8" w:rsidP="00DA2AC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Domes priekšsēdētājs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>A.</w:t>
      </w:r>
      <w:r w:rsidR="00FD335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 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Lungevičs</w:t>
      </w:r>
    </w:p>
    <w:p w14:paraId="11E525D4" w14:textId="77777777" w:rsidR="005D5AE8" w:rsidRDefault="005D5AE8" w:rsidP="00DA2AC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1EE8F7CE" w14:textId="77777777" w:rsidR="005D5AE8" w:rsidRDefault="005D5AE8" w:rsidP="00DA2AC2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432D500B" w14:textId="77777777" w:rsidR="005D5AE8" w:rsidRDefault="005D5AE8" w:rsidP="00DA2AC2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5B95100D" w14:textId="3795612A" w:rsidR="00844189" w:rsidRPr="00844189" w:rsidRDefault="00844189" w:rsidP="00DA2AC2">
      <w:pPr>
        <w:suppressAutoHyphens/>
        <w:spacing w:before="60" w:after="0" w:line="240" w:lineRule="auto"/>
        <w:rPr>
          <w:rFonts w:ascii="Calibri" w:eastAsia="SimSun" w:hAnsi="Calibri" w:cs="F"/>
          <w:kern w:val="1"/>
          <w:lang w:eastAsia="ar-SA"/>
          <w14:ligatures w14:val="none"/>
        </w:rPr>
      </w:pPr>
      <w:r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  <w14:ligatures w14:val="none"/>
        </w:rPr>
        <w:t>A. </w:t>
      </w:r>
      <w:r w:rsidRPr="00844189">
        <w:rPr>
          <w:rFonts w:ascii="Times New Roman" w:eastAsia="SimSun" w:hAnsi="Times New Roman" w:cs="Times New Roman"/>
          <w:i/>
          <w:kern w:val="1"/>
          <w:sz w:val="24"/>
          <w:szCs w:val="24"/>
          <w:lang w:eastAsia="ar-SA"/>
          <w14:ligatures w14:val="none"/>
        </w:rPr>
        <w:t>Semjonova 27333721</w:t>
      </w:r>
    </w:p>
    <w:p w14:paraId="3DD3D804" w14:textId="77777777" w:rsidR="005D5AE8" w:rsidRDefault="005D5AE8" w:rsidP="00DA2A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91"/>
    <w:bookmarkEnd w:id="392"/>
    <w:bookmarkEnd w:id="393"/>
    <w:p w14:paraId="35E9941B" w14:textId="77777777" w:rsidR="006111EC" w:rsidRDefault="006111EC" w:rsidP="00DA2A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  <w14:ligatures w14:val="none"/>
        </w:rPr>
      </w:pPr>
    </w:p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394"/>
    <w:bookmarkEnd w:id="395"/>
    <w:bookmarkEnd w:id="396"/>
    <w:p w14:paraId="7B11B0C1" w14:textId="77777777" w:rsidR="00C04AF6" w:rsidRPr="003D34DB" w:rsidRDefault="00C04AF6" w:rsidP="00DA2AC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p w14:paraId="487205B8" w14:textId="12124E84" w:rsidR="00693669" w:rsidRPr="003D34DB" w:rsidRDefault="00693669" w:rsidP="00DA2A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693669" w:rsidRPr="003D34DB" w:rsidSect="009B794E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AD95D" w14:textId="77777777" w:rsidR="00CF04B5" w:rsidRDefault="00CF04B5">
      <w:pPr>
        <w:spacing w:after="0" w:line="240" w:lineRule="auto"/>
      </w:pPr>
      <w:r>
        <w:separator/>
      </w:r>
    </w:p>
  </w:endnote>
  <w:endnote w:type="continuationSeparator" w:id="0">
    <w:p w14:paraId="5B272DD8" w14:textId="77777777" w:rsidR="00CF04B5" w:rsidRDefault="00CF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F">
    <w:altName w:val="Calibri"/>
    <w:charset w:val="BA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3AB7" w14:textId="77777777" w:rsidR="00A227C1" w:rsidRPr="00D51911" w:rsidRDefault="00A227C1" w:rsidP="00A227C1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35ED" w14:textId="26B4E446" w:rsidR="00ED6E95" w:rsidRDefault="00ED6E95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6FC9" w14:textId="77777777" w:rsidR="00CF04B5" w:rsidRDefault="00CF04B5">
      <w:pPr>
        <w:spacing w:after="0" w:line="240" w:lineRule="auto"/>
      </w:pPr>
      <w:r>
        <w:separator/>
      </w:r>
    </w:p>
  </w:footnote>
  <w:footnote w:type="continuationSeparator" w:id="0">
    <w:p w14:paraId="2F82B29C" w14:textId="77777777" w:rsidR="00CF04B5" w:rsidRDefault="00CF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35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9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7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9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2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5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76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9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81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82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85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56B3421"/>
    <w:multiLevelType w:val="hybridMultilevel"/>
    <w:tmpl w:val="0924E6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3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00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2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0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3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6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73"/>
  </w:num>
  <w:num w:numId="2" w16cid:durableId="2028867514">
    <w:abstractNumId w:val="62"/>
  </w:num>
  <w:num w:numId="3" w16cid:durableId="971324600">
    <w:abstractNumId w:val="95"/>
  </w:num>
  <w:num w:numId="4" w16cid:durableId="896890245">
    <w:abstractNumId w:val="44"/>
  </w:num>
  <w:num w:numId="5" w16cid:durableId="1305887874">
    <w:abstractNumId w:val="6"/>
  </w:num>
  <w:num w:numId="6" w16cid:durableId="543949159">
    <w:abstractNumId w:val="106"/>
  </w:num>
  <w:num w:numId="7" w16cid:durableId="777412574">
    <w:abstractNumId w:val="24"/>
  </w:num>
  <w:num w:numId="8" w16cid:durableId="1267038869">
    <w:abstractNumId w:val="113"/>
  </w:num>
  <w:num w:numId="9" w16cid:durableId="919214467">
    <w:abstractNumId w:val="108"/>
  </w:num>
  <w:num w:numId="10" w16cid:durableId="125508747">
    <w:abstractNumId w:val="70"/>
  </w:num>
  <w:num w:numId="11" w16cid:durableId="1502504359">
    <w:abstractNumId w:val="4"/>
  </w:num>
  <w:num w:numId="12" w16cid:durableId="699165212">
    <w:abstractNumId w:val="21"/>
  </w:num>
  <w:num w:numId="13" w16cid:durableId="1307583220">
    <w:abstractNumId w:val="30"/>
  </w:num>
  <w:num w:numId="14" w16cid:durableId="69624136">
    <w:abstractNumId w:val="97"/>
  </w:num>
  <w:num w:numId="15" w16cid:durableId="347340947">
    <w:abstractNumId w:val="41"/>
  </w:num>
  <w:num w:numId="16" w16cid:durableId="1668482134">
    <w:abstractNumId w:val="8"/>
  </w:num>
  <w:num w:numId="17" w16cid:durableId="1407530012">
    <w:abstractNumId w:val="79"/>
  </w:num>
  <w:num w:numId="18" w16cid:durableId="1032151322">
    <w:abstractNumId w:val="96"/>
  </w:num>
  <w:num w:numId="19" w16cid:durableId="1497919565">
    <w:abstractNumId w:val="13"/>
  </w:num>
  <w:num w:numId="20" w16cid:durableId="1164053798">
    <w:abstractNumId w:val="14"/>
  </w:num>
  <w:num w:numId="21" w16cid:durableId="1202593000">
    <w:abstractNumId w:val="47"/>
  </w:num>
  <w:num w:numId="22" w16cid:durableId="578371887">
    <w:abstractNumId w:val="104"/>
  </w:num>
  <w:num w:numId="23" w16cid:durableId="1423256168">
    <w:abstractNumId w:val="19"/>
  </w:num>
  <w:num w:numId="24" w16cid:durableId="996618554">
    <w:abstractNumId w:val="40"/>
  </w:num>
  <w:num w:numId="25" w16cid:durableId="498078370">
    <w:abstractNumId w:val="18"/>
  </w:num>
  <w:num w:numId="26" w16cid:durableId="995567603">
    <w:abstractNumId w:val="77"/>
  </w:num>
  <w:num w:numId="27" w16cid:durableId="1370913584">
    <w:abstractNumId w:val="57"/>
  </w:num>
  <w:num w:numId="28" w16cid:durableId="1451321784">
    <w:abstractNumId w:val="2"/>
  </w:num>
  <w:num w:numId="29" w16cid:durableId="2725931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01"/>
  </w:num>
  <w:num w:numId="32" w16cid:durableId="1804418744">
    <w:abstractNumId w:val="90"/>
  </w:num>
  <w:num w:numId="33" w16cid:durableId="1193112501">
    <w:abstractNumId w:val="116"/>
  </w:num>
  <w:num w:numId="34" w16cid:durableId="767123615">
    <w:abstractNumId w:val="71"/>
  </w:num>
  <w:num w:numId="35" w16cid:durableId="578831254">
    <w:abstractNumId w:val="48"/>
  </w:num>
  <w:num w:numId="36" w16cid:durableId="1339767488">
    <w:abstractNumId w:val="37"/>
  </w:num>
  <w:num w:numId="37" w16cid:durableId="895512147">
    <w:abstractNumId w:val="66"/>
  </w:num>
  <w:num w:numId="38" w16cid:durableId="205915150">
    <w:abstractNumId w:val="29"/>
  </w:num>
  <w:num w:numId="39" w16cid:durableId="736123601">
    <w:abstractNumId w:val="107"/>
  </w:num>
  <w:num w:numId="40" w16cid:durableId="1328316216">
    <w:abstractNumId w:val="76"/>
  </w:num>
  <w:num w:numId="41" w16cid:durableId="851574951">
    <w:abstractNumId w:val="99"/>
  </w:num>
  <w:num w:numId="42" w16cid:durableId="1995642915">
    <w:abstractNumId w:val="55"/>
  </w:num>
  <w:num w:numId="43" w16cid:durableId="237791946">
    <w:abstractNumId w:val="26"/>
  </w:num>
  <w:num w:numId="44" w16cid:durableId="1633946342">
    <w:abstractNumId w:val="86"/>
  </w:num>
  <w:num w:numId="45" w16cid:durableId="1234046704">
    <w:abstractNumId w:val="72"/>
  </w:num>
  <w:num w:numId="46" w16cid:durableId="1602642533">
    <w:abstractNumId w:val="98"/>
  </w:num>
  <w:num w:numId="47" w16cid:durableId="276908065">
    <w:abstractNumId w:val="102"/>
  </w:num>
  <w:num w:numId="48" w16cid:durableId="1066339838">
    <w:abstractNumId w:val="63"/>
  </w:num>
  <w:num w:numId="49" w16cid:durableId="1964144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53"/>
  </w:num>
  <w:num w:numId="51" w16cid:durableId="1809781758">
    <w:abstractNumId w:val="59"/>
  </w:num>
  <w:num w:numId="52" w16cid:durableId="486172621">
    <w:abstractNumId w:val="11"/>
  </w:num>
  <w:num w:numId="53" w16cid:durableId="688333173">
    <w:abstractNumId w:val="35"/>
  </w:num>
  <w:num w:numId="54" w16cid:durableId="1221134623">
    <w:abstractNumId w:val="114"/>
  </w:num>
  <w:num w:numId="55" w16cid:durableId="167294698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0"/>
  </w:num>
  <w:num w:numId="57" w16cid:durableId="1541240010">
    <w:abstractNumId w:val="64"/>
  </w:num>
  <w:num w:numId="58" w16cid:durableId="1495150032">
    <w:abstractNumId w:val="42"/>
  </w:num>
  <w:num w:numId="59" w16cid:durableId="2056654653">
    <w:abstractNumId w:val="31"/>
  </w:num>
  <w:num w:numId="60" w16cid:durableId="2025864008">
    <w:abstractNumId w:val="27"/>
  </w:num>
  <w:num w:numId="61" w16cid:durableId="1323192346">
    <w:abstractNumId w:val="45"/>
  </w:num>
  <w:num w:numId="62" w16cid:durableId="498618770">
    <w:abstractNumId w:val="94"/>
  </w:num>
  <w:num w:numId="63" w16cid:durableId="1757705841">
    <w:abstractNumId w:val="56"/>
  </w:num>
  <w:num w:numId="64" w16cid:durableId="431903389">
    <w:abstractNumId w:val="39"/>
  </w:num>
  <w:num w:numId="65" w16cid:durableId="1877501801">
    <w:abstractNumId w:val="50"/>
  </w:num>
  <w:num w:numId="66" w16cid:durableId="1954550419">
    <w:abstractNumId w:val="89"/>
  </w:num>
  <w:num w:numId="67" w16cid:durableId="2143964732">
    <w:abstractNumId w:val="49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81"/>
  </w:num>
  <w:num w:numId="71" w16cid:durableId="1474908512">
    <w:abstractNumId w:val="15"/>
  </w:num>
  <w:num w:numId="72" w16cid:durableId="1309630283">
    <w:abstractNumId w:val="85"/>
  </w:num>
  <w:num w:numId="73" w16cid:durableId="211432184">
    <w:abstractNumId w:val="115"/>
  </w:num>
  <w:num w:numId="74" w16cid:durableId="1211768849">
    <w:abstractNumId w:val="69"/>
  </w:num>
  <w:num w:numId="75" w16cid:durableId="1806268895">
    <w:abstractNumId w:val="61"/>
  </w:num>
  <w:num w:numId="76" w16cid:durableId="879627239">
    <w:abstractNumId w:val="65"/>
  </w:num>
  <w:num w:numId="77" w16cid:durableId="878280220">
    <w:abstractNumId w:val="36"/>
  </w:num>
  <w:num w:numId="78" w16cid:durableId="1137526860">
    <w:abstractNumId w:val="91"/>
  </w:num>
  <w:num w:numId="79" w16cid:durableId="1990670167">
    <w:abstractNumId w:val="7"/>
  </w:num>
  <w:num w:numId="80" w16cid:durableId="494806276">
    <w:abstractNumId w:val="58"/>
  </w:num>
  <w:num w:numId="81" w16cid:durableId="654988129">
    <w:abstractNumId w:val="54"/>
  </w:num>
  <w:num w:numId="82" w16cid:durableId="182519692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00"/>
  </w:num>
  <w:num w:numId="84" w16cid:durableId="1528326674">
    <w:abstractNumId w:val="17"/>
  </w:num>
  <w:num w:numId="85" w16cid:durableId="1752460496">
    <w:abstractNumId w:val="88"/>
  </w:num>
  <w:num w:numId="86" w16cid:durableId="752899749">
    <w:abstractNumId w:val="5"/>
  </w:num>
  <w:num w:numId="87" w16cid:durableId="1062018764">
    <w:abstractNumId w:val="32"/>
  </w:num>
  <w:num w:numId="88" w16cid:durableId="198666335">
    <w:abstractNumId w:val="82"/>
  </w:num>
  <w:num w:numId="89" w16cid:durableId="209677668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9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23"/>
  </w:num>
  <w:num w:numId="92" w16cid:durableId="1557929580">
    <w:abstractNumId w:val="25"/>
  </w:num>
  <w:num w:numId="93" w16cid:durableId="666979467">
    <w:abstractNumId w:val="22"/>
  </w:num>
  <w:num w:numId="94" w16cid:durableId="16991169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80"/>
  </w:num>
  <w:num w:numId="96" w16cid:durableId="77791838">
    <w:abstractNumId w:val="109"/>
  </w:num>
  <w:num w:numId="97" w16cid:durableId="4128954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46"/>
  </w:num>
  <w:num w:numId="99" w16cid:durableId="960843145">
    <w:abstractNumId w:val="52"/>
  </w:num>
  <w:num w:numId="100" w16cid:durableId="48890007">
    <w:abstractNumId w:val="93"/>
  </w:num>
  <w:num w:numId="101" w16cid:durableId="1734112912">
    <w:abstractNumId w:val="51"/>
  </w:num>
  <w:num w:numId="102" w16cid:durableId="135426629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2"/>
  </w:num>
  <w:num w:numId="104" w16cid:durableId="941231518">
    <w:abstractNumId w:val="34"/>
  </w:num>
  <w:num w:numId="105" w16cid:durableId="1960335345">
    <w:abstractNumId w:val="67"/>
  </w:num>
  <w:num w:numId="106" w16cid:durableId="1719158428">
    <w:abstractNumId w:val="105"/>
  </w:num>
  <w:num w:numId="107" w16cid:durableId="211577656">
    <w:abstractNumId w:val="60"/>
  </w:num>
  <w:num w:numId="108" w16cid:durableId="443959854">
    <w:abstractNumId w:val="16"/>
  </w:num>
  <w:num w:numId="109" w16cid:durableId="556891754">
    <w:abstractNumId w:val="1"/>
  </w:num>
  <w:num w:numId="110" w16cid:durableId="66112722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74"/>
  </w:num>
  <w:num w:numId="112" w16cid:durableId="270481688">
    <w:abstractNumId w:val="38"/>
  </w:num>
  <w:num w:numId="113" w16cid:durableId="1226837575">
    <w:abstractNumId w:val="92"/>
  </w:num>
  <w:num w:numId="114" w16cid:durableId="1093940325">
    <w:abstractNumId w:val="112"/>
  </w:num>
  <w:num w:numId="115" w16cid:durableId="1314915191">
    <w:abstractNumId w:val="78"/>
  </w:num>
  <w:num w:numId="116" w16cid:durableId="1707560238">
    <w:abstractNumId w:val="75"/>
  </w:num>
  <w:num w:numId="117" w16cid:durableId="115117072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33"/>
  </w:num>
  <w:num w:numId="120" w16cid:durableId="1967659838">
    <w:abstractNumId w:val="68"/>
  </w:num>
  <w:num w:numId="121" w16cid:durableId="851333578">
    <w:abstractNumId w:val="28"/>
  </w:num>
  <w:num w:numId="122" w16cid:durableId="2036887387">
    <w:abstractNumId w:val="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035A"/>
    <w:rsid w:val="00012DDB"/>
    <w:rsid w:val="00020CDC"/>
    <w:rsid w:val="0002723D"/>
    <w:rsid w:val="000314BB"/>
    <w:rsid w:val="000316CF"/>
    <w:rsid w:val="00031BAB"/>
    <w:rsid w:val="000338A6"/>
    <w:rsid w:val="000366E2"/>
    <w:rsid w:val="00045306"/>
    <w:rsid w:val="00046391"/>
    <w:rsid w:val="00047D59"/>
    <w:rsid w:val="0005087A"/>
    <w:rsid w:val="00051C72"/>
    <w:rsid w:val="000567A7"/>
    <w:rsid w:val="00056F49"/>
    <w:rsid w:val="00064C7C"/>
    <w:rsid w:val="000653FD"/>
    <w:rsid w:val="000719ED"/>
    <w:rsid w:val="00073610"/>
    <w:rsid w:val="00090C00"/>
    <w:rsid w:val="00092B9F"/>
    <w:rsid w:val="0009534C"/>
    <w:rsid w:val="000A0E83"/>
    <w:rsid w:val="000A5D55"/>
    <w:rsid w:val="000B6ED6"/>
    <w:rsid w:val="000C0F94"/>
    <w:rsid w:val="000C3CCC"/>
    <w:rsid w:val="000D2234"/>
    <w:rsid w:val="000E04FD"/>
    <w:rsid w:val="000E0C71"/>
    <w:rsid w:val="000E145F"/>
    <w:rsid w:val="000F0C8D"/>
    <w:rsid w:val="000F104D"/>
    <w:rsid w:val="000F6AFD"/>
    <w:rsid w:val="001010C6"/>
    <w:rsid w:val="00101D99"/>
    <w:rsid w:val="00105207"/>
    <w:rsid w:val="00114A1B"/>
    <w:rsid w:val="0011669B"/>
    <w:rsid w:val="001172C5"/>
    <w:rsid w:val="00120527"/>
    <w:rsid w:val="00120AFC"/>
    <w:rsid w:val="0012355D"/>
    <w:rsid w:val="00124475"/>
    <w:rsid w:val="001248F4"/>
    <w:rsid w:val="0012688C"/>
    <w:rsid w:val="0013341D"/>
    <w:rsid w:val="001410EE"/>
    <w:rsid w:val="001425A9"/>
    <w:rsid w:val="00144F66"/>
    <w:rsid w:val="00151FDD"/>
    <w:rsid w:val="00160098"/>
    <w:rsid w:val="0016286A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979F5"/>
    <w:rsid w:val="001A0A53"/>
    <w:rsid w:val="001A4E2A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203EB6"/>
    <w:rsid w:val="0020580F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269D"/>
    <w:rsid w:val="0024348B"/>
    <w:rsid w:val="00246DFC"/>
    <w:rsid w:val="00262BCD"/>
    <w:rsid w:val="002660A9"/>
    <w:rsid w:val="00271D2C"/>
    <w:rsid w:val="00271DF0"/>
    <w:rsid w:val="002747FE"/>
    <w:rsid w:val="00283903"/>
    <w:rsid w:val="002841D5"/>
    <w:rsid w:val="00284BB9"/>
    <w:rsid w:val="002879A9"/>
    <w:rsid w:val="0029195D"/>
    <w:rsid w:val="002A431F"/>
    <w:rsid w:val="002A52B5"/>
    <w:rsid w:val="002B15A6"/>
    <w:rsid w:val="002B507C"/>
    <w:rsid w:val="002C03E9"/>
    <w:rsid w:val="002D37ED"/>
    <w:rsid w:val="002E4F5F"/>
    <w:rsid w:val="002E5668"/>
    <w:rsid w:val="002E609E"/>
    <w:rsid w:val="002F00C5"/>
    <w:rsid w:val="002F5836"/>
    <w:rsid w:val="002F5F86"/>
    <w:rsid w:val="002F7BBE"/>
    <w:rsid w:val="003072B5"/>
    <w:rsid w:val="00314F3B"/>
    <w:rsid w:val="00320F8C"/>
    <w:rsid w:val="003211D9"/>
    <w:rsid w:val="003300BB"/>
    <w:rsid w:val="00332007"/>
    <w:rsid w:val="003366D1"/>
    <w:rsid w:val="00337104"/>
    <w:rsid w:val="00340133"/>
    <w:rsid w:val="0034056A"/>
    <w:rsid w:val="00352A72"/>
    <w:rsid w:val="00356FDD"/>
    <w:rsid w:val="00361CDF"/>
    <w:rsid w:val="0036388E"/>
    <w:rsid w:val="003646AC"/>
    <w:rsid w:val="00371D94"/>
    <w:rsid w:val="003725B1"/>
    <w:rsid w:val="003728FF"/>
    <w:rsid w:val="00376D01"/>
    <w:rsid w:val="003853EB"/>
    <w:rsid w:val="00387104"/>
    <w:rsid w:val="003901A5"/>
    <w:rsid w:val="003925E9"/>
    <w:rsid w:val="00392B81"/>
    <w:rsid w:val="00393B93"/>
    <w:rsid w:val="00396F4C"/>
    <w:rsid w:val="003A22DA"/>
    <w:rsid w:val="003A233F"/>
    <w:rsid w:val="003B104E"/>
    <w:rsid w:val="003B36CE"/>
    <w:rsid w:val="003B4E46"/>
    <w:rsid w:val="003B6403"/>
    <w:rsid w:val="003B6CB2"/>
    <w:rsid w:val="003B6DD8"/>
    <w:rsid w:val="003C1193"/>
    <w:rsid w:val="003C1E3B"/>
    <w:rsid w:val="003C284B"/>
    <w:rsid w:val="003C3689"/>
    <w:rsid w:val="003C4202"/>
    <w:rsid w:val="003C50C7"/>
    <w:rsid w:val="003C649D"/>
    <w:rsid w:val="003D09A1"/>
    <w:rsid w:val="003D15C6"/>
    <w:rsid w:val="003D34DB"/>
    <w:rsid w:val="003D6635"/>
    <w:rsid w:val="003D684C"/>
    <w:rsid w:val="003E381B"/>
    <w:rsid w:val="003E4387"/>
    <w:rsid w:val="003E4DF7"/>
    <w:rsid w:val="003E65FC"/>
    <w:rsid w:val="003F0D10"/>
    <w:rsid w:val="003F0DD4"/>
    <w:rsid w:val="003F1582"/>
    <w:rsid w:val="003F3C3F"/>
    <w:rsid w:val="004023DA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47EEB"/>
    <w:rsid w:val="0046187A"/>
    <w:rsid w:val="00467F50"/>
    <w:rsid w:val="004753E6"/>
    <w:rsid w:val="004756F0"/>
    <w:rsid w:val="00476B32"/>
    <w:rsid w:val="00480635"/>
    <w:rsid w:val="00481050"/>
    <w:rsid w:val="004832AC"/>
    <w:rsid w:val="00484A18"/>
    <w:rsid w:val="00487247"/>
    <w:rsid w:val="0049245F"/>
    <w:rsid w:val="004A5104"/>
    <w:rsid w:val="004A6E8C"/>
    <w:rsid w:val="004A720B"/>
    <w:rsid w:val="004A773A"/>
    <w:rsid w:val="004B2490"/>
    <w:rsid w:val="004C4D20"/>
    <w:rsid w:val="004C7232"/>
    <w:rsid w:val="004D11AE"/>
    <w:rsid w:val="004D1E87"/>
    <w:rsid w:val="004D1E9F"/>
    <w:rsid w:val="004D3FA8"/>
    <w:rsid w:val="004D4785"/>
    <w:rsid w:val="004D6617"/>
    <w:rsid w:val="004D6F2B"/>
    <w:rsid w:val="004E21DF"/>
    <w:rsid w:val="004E2A47"/>
    <w:rsid w:val="004E2C49"/>
    <w:rsid w:val="004E7D53"/>
    <w:rsid w:val="004F57D2"/>
    <w:rsid w:val="00502D03"/>
    <w:rsid w:val="005113CA"/>
    <w:rsid w:val="00512E96"/>
    <w:rsid w:val="005315A3"/>
    <w:rsid w:val="00531EB7"/>
    <w:rsid w:val="005326E3"/>
    <w:rsid w:val="0053526B"/>
    <w:rsid w:val="00542FD7"/>
    <w:rsid w:val="00550FED"/>
    <w:rsid w:val="00551B40"/>
    <w:rsid w:val="00551F1E"/>
    <w:rsid w:val="005524DA"/>
    <w:rsid w:val="00555739"/>
    <w:rsid w:val="00556661"/>
    <w:rsid w:val="005718A2"/>
    <w:rsid w:val="00593FBB"/>
    <w:rsid w:val="00595192"/>
    <w:rsid w:val="005968E3"/>
    <w:rsid w:val="005A3628"/>
    <w:rsid w:val="005A66B2"/>
    <w:rsid w:val="005A6811"/>
    <w:rsid w:val="005B293E"/>
    <w:rsid w:val="005B5035"/>
    <w:rsid w:val="005B7578"/>
    <w:rsid w:val="005C10EC"/>
    <w:rsid w:val="005C1E30"/>
    <w:rsid w:val="005C6EAE"/>
    <w:rsid w:val="005D0797"/>
    <w:rsid w:val="005D3EAA"/>
    <w:rsid w:val="005D5AE8"/>
    <w:rsid w:val="005D7276"/>
    <w:rsid w:val="005E06D3"/>
    <w:rsid w:val="005E4AE1"/>
    <w:rsid w:val="005E559B"/>
    <w:rsid w:val="005F1830"/>
    <w:rsid w:val="005F1832"/>
    <w:rsid w:val="005F43FD"/>
    <w:rsid w:val="005F45A5"/>
    <w:rsid w:val="005F5727"/>
    <w:rsid w:val="005F751E"/>
    <w:rsid w:val="0060170A"/>
    <w:rsid w:val="006020B7"/>
    <w:rsid w:val="006058A0"/>
    <w:rsid w:val="006111EC"/>
    <w:rsid w:val="00613BA9"/>
    <w:rsid w:val="0062372C"/>
    <w:rsid w:val="006323F6"/>
    <w:rsid w:val="0063265E"/>
    <w:rsid w:val="00634489"/>
    <w:rsid w:val="00636941"/>
    <w:rsid w:val="006423EC"/>
    <w:rsid w:val="00642C5D"/>
    <w:rsid w:val="00643050"/>
    <w:rsid w:val="006432F8"/>
    <w:rsid w:val="00653277"/>
    <w:rsid w:val="00664EAE"/>
    <w:rsid w:val="00666D61"/>
    <w:rsid w:val="00677DA8"/>
    <w:rsid w:val="00680C47"/>
    <w:rsid w:val="00693669"/>
    <w:rsid w:val="0069568A"/>
    <w:rsid w:val="006A0136"/>
    <w:rsid w:val="006A279E"/>
    <w:rsid w:val="006B5D3C"/>
    <w:rsid w:val="006B7B77"/>
    <w:rsid w:val="006C4763"/>
    <w:rsid w:val="006C4A45"/>
    <w:rsid w:val="006C4E0A"/>
    <w:rsid w:val="006C614C"/>
    <w:rsid w:val="006D1878"/>
    <w:rsid w:val="006D1E8C"/>
    <w:rsid w:val="006D7993"/>
    <w:rsid w:val="006E55EE"/>
    <w:rsid w:val="006E6B77"/>
    <w:rsid w:val="00700BD7"/>
    <w:rsid w:val="00703857"/>
    <w:rsid w:val="007225C6"/>
    <w:rsid w:val="00735D43"/>
    <w:rsid w:val="00736287"/>
    <w:rsid w:val="007402AD"/>
    <w:rsid w:val="007508D7"/>
    <w:rsid w:val="00751F3C"/>
    <w:rsid w:val="00757929"/>
    <w:rsid w:val="00764117"/>
    <w:rsid w:val="00765D52"/>
    <w:rsid w:val="007709AB"/>
    <w:rsid w:val="0077133C"/>
    <w:rsid w:val="007721DD"/>
    <w:rsid w:val="0077390E"/>
    <w:rsid w:val="00775B11"/>
    <w:rsid w:val="0077624B"/>
    <w:rsid w:val="00776F4C"/>
    <w:rsid w:val="00777209"/>
    <w:rsid w:val="00787A17"/>
    <w:rsid w:val="00787C72"/>
    <w:rsid w:val="00790F9D"/>
    <w:rsid w:val="00797481"/>
    <w:rsid w:val="007A4698"/>
    <w:rsid w:val="007A50A7"/>
    <w:rsid w:val="007A57A7"/>
    <w:rsid w:val="007A6034"/>
    <w:rsid w:val="007B4725"/>
    <w:rsid w:val="007B6078"/>
    <w:rsid w:val="007C20B2"/>
    <w:rsid w:val="007D0B62"/>
    <w:rsid w:val="007D0C5D"/>
    <w:rsid w:val="0080244A"/>
    <w:rsid w:val="00811259"/>
    <w:rsid w:val="00816427"/>
    <w:rsid w:val="0082115C"/>
    <w:rsid w:val="008219F8"/>
    <w:rsid w:val="00827AE4"/>
    <w:rsid w:val="00833336"/>
    <w:rsid w:val="00833BC2"/>
    <w:rsid w:val="008367DD"/>
    <w:rsid w:val="008404FD"/>
    <w:rsid w:val="00840BA6"/>
    <w:rsid w:val="00841D1E"/>
    <w:rsid w:val="00844189"/>
    <w:rsid w:val="00854385"/>
    <w:rsid w:val="00857FBE"/>
    <w:rsid w:val="00862851"/>
    <w:rsid w:val="00862EDF"/>
    <w:rsid w:val="0087079F"/>
    <w:rsid w:val="00870B96"/>
    <w:rsid w:val="00874E74"/>
    <w:rsid w:val="00895B18"/>
    <w:rsid w:val="008A1CDC"/>
    <w:rsid w:val="008A564B"/>
    <w:rsid w:val="008B2FAC"/>
    <w:rsid w:val="008C01E1"/>
    <w:rsid w:val="008D339A"/>
    <w:rsid w:val="008D3C2F"/>
    <w:rsid w:val="008E01CE"/>
    <w:rsid w:val="008E1641"/>
    <w:rsid w:val="008E23E3"/>
    <w:rsid w:val="008F2334"/>
    <w:rsid w:val="008F70EC"/>
    <w:rsid w:val="009048FA"/>
    <w:rsid w:val="009243A4"/>
    <w:rsid w:val="0092482B"/>
    <w:rsid w:val="00927E75"/>
    <w:rsid w:val="00933C67"/>
    <w:rsid w:val="00940044"/>
    <w:rsid w:val="009415DA"/>
    <w:rsid w:val="00944015"/>
    <w:rsid w:val="00945740"/>
    <w:rsid w:val="00946C36"/>
    <w:rsid w:val="00947C6C"/>
    <w:rsid w:val="00953CEA"/>
    <w:rsid w:val="00956F33"/>
    <w:rsid w:val="00957A30"/>
    <w:rsid w:val="009637E1"/>
    <w:rsid w:val="00965C7D"/>
    <w:rsid w:val="009714F8"/>
    <w:rsid w:val="00971C22"/>
    <w:rsid w:val="009737D0"/>
    <w:rsid w:val="009848CF"/>
    <w:rsid w:val="00991300"/>
    <w:rsid w:val="00994635"/>
    <w:rsid w:val="009968A0"/>
    <w:rsid w:val="009A1267"/>
    <w:rsid w:val="009A281F"/>
    <w:rsid w:val="009A63DA"/>
    <w:rsid w:val="009B52D2"/>
    <w:rsid w:val="009B794E"/>
    <w:rsid w:val="009C0F3D"/>
    <w:rsid w:val="009C3A0E"/>
    <w:rsid w:val="009C47A3"/>
    <w:rsid w:val="009D6A94"/>
    <w:rsid w:val="009E06D8"/>
    <w:rsid w:val="009E1DF6"/>
    <w:rsid w:val="009E2ACC"/>
    <w:rsid w:val="009E407C"/>
    <w:rsid w:val="00A031CC"/>
    <w:rsid w:val="00A113CB"/>
    <w:rsid w:val="00A14243"/>
    <w:rsid w:val="00A15F8E"/>
    <w:rsid w:val="00A21DA5"/>
    <w:rsid w:val="00A227C1"/>
    <w:rsid w:val="00A31446"/>
    <w:rsid w:val="00A31B27"/>
    <w:rsid w:val="00A33557"/>
    <w:rsid w:val="00A35D0B"/>
    <w:rsid w:val="00A417E3"/>
    <w:rsid w:val="00A50AB8"/>
    <w:rsid w:val="00A531E0"/>
    <w:rsid w:val="00A5590C"/>
    <w:rsid w:val="00A63649"/>
    <w:rsid w:val="00A64DCA"/>
    <w:rsid w:val="00A66775"/>
    <w:rsid w:val="00A761E4"/>
    <w:rsid w:val="00A82AB8"/>
    <w:rsid w:val="00A93A8B"/>
    <w:rsid w:val="00A97D33"/>
    <w:rsid w:val="00AA1892"/>
    <w:rsid w:val="00AA49FD"/>
    <w:rsid w:val="00AA4CD0"/>
    <w:rsid w:val="00AA5CB4"/>
    <w:rsid w:val="00AA67C8"/>
    <w:rsid w:val="00AA6EF5"/>
    <w:rsid w:val="00AB41A7"/>
    <w:rsid w:val="00AD4551"/>
    <w:rsid w:val="00AE467A"/>
    <w:rsid w:val="00AF470C"/>
    <w:rsid w:val="00AF7591"/>
    <w:rsid w:val="00B04DC7"/>
    <w:rsid w:val="00B0603C"/>
    <w:rsid w:val="00B06A9E"/>
    <w:rsid w:val="00B1289F"/>
    <w:rsid w:val="00B13AAE"/>
    <w:rsid w:val="00B1463E"/>
    <w:rsid w:val="00B26065"/>
    <w:rsid w:val="00B32F5B"/>
    <w:rsid w:val="00B3797C"/>
    <w:rsid w:val="00B40BFA"/>
    <w:rsid w:val="00B44F61"/>
    <w:rsid w:val="00B46551"/>
    <w:rsid w:val="00B5303D"/>
    <w:rsid w:val="00B57D41"/>
    <w:rsid w:val="00B7093A"/>
    <w:rsid w:val="00B7235F"/>
    <w:rsid w:val="00B77605"/>
    <w:rsid w:val="00B81B0C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2819"/>
    <w:rsid w:val="00BA42D4"/>
    <w:rsid w:val="00BA5124"/>
    <w:rsid w:val="00BC200D"/>
    <w:rsid w:val="00BD209D"/>
    <w:rsid w:val="00BD3A53"/>
    <w:rsid w:val="00BD51BF"/>
    <w:rsid w:val="00BD5356"/>
    <w:rsid w:val="00BF2195"/>
    <w:rsid w:val="00C04AF6"/>
    <w:rsid w:val="00C06649"/>
    <w:rsid w:val="00C07A9D"/>
    <w:rsid w:val="00C14327"/>
    <w:rsid w:val="00C166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4197B"/>
    <w:rsid w:val="00C46FB5"/>
    <w:rsid w:val="00C52466"/>
    <w:rsid w:val="00C67763"/>
    <w:rsid w:val="00C72436"/>
    <w:rsid w:val="00C77149"/>
    <w:rsid w:val="00C819FC"/>
    <w:rsid w:val="00C836A6"/>
    <w:rsid w:val="00C93C3A"/>
    <w:rsid w:val="00C9417A"/>
    <w:rsid w:val="00CA39F2"/>
    <w:rsid w:val="00CA70C5"/>
    <w:rsid w:val="00CB256A"/>
    <w:rsid w:val="00CB67F2"/>
    <w:rsid w:val="00CC2A4F"/>
    <w:rsid w:val="00CC365B"/>
    <w:rsid w:val="00CD25C6"/>
    <w:rsid w:val="00CD3F6F"/>
    <w:rsid w:val="00CD5FAF"/>
    <w:rsid w:val="00CE3582"/>
    <w:rsid w:val="00CE4A9C"/>
    <w:rsid w:val="00CE59E7"/>
    <w:rsid w:val="00CF04B5"/>
    <w:rsid w:val="00CF31D8"/>
    <w:rsid w:val="00D02116"/>
    <w:rsid w:val="00D11C72"/>
    <w:rsid w:val="00D1721C"/>
    <w:rsid w:val="00D209B0"/>
    <w:rsid w:val="00D22661"/>
    <w:rsid w:val="00D27C6F"/>
    <w:rsid w:val="00D330CA"/>
    <w:rsid w:val="00D43C5B"/>
    <w:rsid w:val="00D51632"/>
    <w:rsid w:val="00D52813"/>
    <w:rsid w:val="00D66B27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A1B1E"/>
    <w:rsid w:val="00DA2AC2"/>
    <w:rsid w:val="00DA4307"/>
    <w:rsid w:val="00DA79A9"/>
    <w:rsid w:val="00DA7F72"/>
    <w:rsid w:val="00DB2B31"/>
    <w:rsid w:val="00DB34FE"/>
    <w:rsid w:val="00DB50A6"/>
    <w:rsid w:val="00DB576F"/>
    <w:rsid w:val="00DB6ADF"/>
    <w:rsid w:val="00DB77B7"/>
    <w:rsid w:val="00DD1147"/>
    <w:rsid w:val="00DD7E54"/>
    <w:rsid w:val="00DE286F"/>
    <w:rsid w:val="00DE4B2D"/>
    <w:rsid w:val="00E0085C"/>
    <w:rsid w:val="00E04909"/>
    <w:rsid w:val="00E04B56"/>
    <w:rsid w:val="00E120E7"/>
    <w:rsid w:val="00E126A9"/>
    <w:rsid w:val="00E206F0"/>
    <w:rsid w:val="00E23DDF"/>
    <w:rsid w:val="00E30602"/>
    <w:rsid w:val="00E32DF4"/>
    <w:rsid w:val="00E3503A"/>
    <w:rsid w:val="00E40124"/>
    <w:rsid w:val="00E40A86"/>
    <w:rsid w:val="00E43A43"/>
    <w:rsid w:val="00E4499E"/>
    <w:rsid w:val="00E5278E"/>
    <w:rsid w:val="00E60B44"/>
    <w:rsid w:val="00E648DA"/>
    <w:rsid w:val="00E652D4"/>
    <w:rsid w:val="00E6539A"/>
    <w:rsid w:val="00E878B3"/>
    <w:rsid w:val="00E91E7F"/>
    <w:rsid w:val="00E94276"/>
    <w:rsid w:val="00EA14EB"/>
    <w:rsid w:val="00EB0541"/>
    <w:rsid w:val="00EB32BA"/>
    <w:rsid w:val="00EB45E7"/>
    <w:rsid w:val="00EB6109"/>
    <w:rsid w:val="00ED34E4"/>
    <w:rsid w:val="00ED4F08"/>
    <w:rsid w:val="00ED6E95"/>
    <w:rsid w:val="00EE2BA4"/>
    <w:rsid w:val="00EF0402"/>
    <w:rsid w:val="00EF05BA"/>
    <w:rsid w:val="00EF13B5"/>
    <w:rsid w:val="00F10AA8"/>
    <w:rsid w:val="00F11990"/>
    <w:rsid w:val="00F2189F"/>
    <w:rsid w:val="00F24152"/>
    <w:rsid w:val="00F30D5F"/>
    <w:rsid w:val="00F365EB"/>
    <w:rsid w:val="00F3787B"/>
    <w:rsid w:val="00F405A2"/>
    <w:rsid w:val="00F43635"/>
    <w:rsid w:val="00F451D5"/>
    <w:rsid w:val="00F509B7"/>
    <w:rsid w:val="00F54637"/>
    <w:rsid w:val="00F561D9"/>
    <w:rsid w:val="00F603C1"/>
    <w:rsid w:val="00F6040A"/>
    <w:rsid w:val="00F62385"/>
    <w:rsid w:val="00F658A9"/>
    <w:rsid w:val="00F65FA4"/>
    <w:rsid w:val="00F66425"/>
    <w:rsid w:val="00F71C4A"/>
    <w:rsid w:val="00F7278A"/>
    <w:rsid w:val="00F764A3"/>
    <w:rsid w:val="00F835A2"/>
    <w:rsid w:val="00F83A3B"/>
    <w:rsid w:val="00F954B3"/>
    <w:rsid w:val="00FA1B4D"/>
    <w:rsid w:val="00FA7578"/>
    <w:rsid w:val="00FB0773"/>
    <w:rsid w:val="00FB27C6"/>
    <w:rsid w:val="00FB5732"/>
    <w:rsid w:val="00FB7290"/>
    <w:rsid w:val="00FC2EB9"/>
    <w:rsid w:val="00FC3516"/>
    <w:rsid w:val="00FC3BB7"/>
    <w:rsid w:val="00FD0ECD"/>
    <w:rsid w:val="00FD26E9"/>
    <w:rsid w:val="00FD294F"/>
    <w:rsid w:val="00FD3355"/>
    <w:rsid w:val="00FD4F69"/>
    <w:rsid w:val="00FE162E"/>
    <w:rsid w:val="00FE1B5C"/>
    <w:rsid w:val="00FE3EB9"/>
    <w:rsid w:val="00FE568E"/>
    <w:rsid w:val="00FE7D99"/>
    <w:rsid w:val="00FE7FD3"/>
    <w:rsid w:val="00FF26F8"/>
    <w:rsid w:val="00FF59D1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34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uiPriority w:val="39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222</cp:revision>
  <dcterms:created xsi:type="dcterms:W3CDTF">2024-09-06T08:06:00Z</dcterms:created>
  <dcterms:modified xsi:type="dcterms:W3CDTF">2025-04-01T06:16:00Z</dcterms:modified>
</cp:coreProperties>
</file>